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5442B6" w:rsidRPr="000A2E4B" w:rsidRDefault="000D794E" w:rsidP="005442B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E66226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E66226">
        <w:rPr>
          <w:rFonts w:ascii="Arial" w:hAnsi="Arial" w:cs="Arial"/>
          <w:b/>
          <w:sz w:val="24"/>
          <w:szCs w:val="24"/>
        </w:rPr>
        <w:t xml:space="preserve">: </w:t>
      </w:r>
      <w:r w:rsidR="005442B6" w:rsidRPr="000A2E4B">
        <w:rPr>
          <w:rFonts w:ascii="Arial" w:hAnsi="Arial" w:cs="Arial"/>
          <w:b/>
          <w:sz w:val="24"/>
          <w:szCs w:val="24"/>
        </w:rPr>
        <w:t>SISTEMAS ESTRUTURAIS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Análise da morfologia das estruturas. Sistemas estruturais e os correspondentes esforços. Tipologias e partido de sistemas estruturais. Estimativa dos carregamentos atuantes nos elementos estruturais: lajes, vigas, pilares e elementos de fundação. Comportamento e aplicação de cada material – concreto armado, aço e madeira. Lançamento e pré-dimensionamento das estruturas. Relação entre as formas naturais e as concebidas pelo arquiteto. Apoio à definição estrutural dos projetos de arquitetura.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ENGEL, H. </w:t>
      </w:r>
      <w:r w:rsidRPr="000A2E4B">
        <w:rPr>
          <w:rFonts w:ascii="Arial" w:hAnsi="Arial" w:cs="Arial"/>
          <w:b/>
          <w:sz w:val="24"/>
          <w:szCs w:val="24"/>
        </w:rPr>
        <w:t xml:space="preserve">Sistemas de </w:t>
      </w:r>
      <w:proofErr w:type="spellStart"/>
      <w:r w:rsidRPr="000A2E4B">
        <w:rPr>
          <w:rFonts w:ascii="Arial" w:hAnsi="Arial" w:cs="Arial"/>
          <w:b/>
          <w:sz w:val="24"/>
          <w:szCs w:val="24"/>
        </w:rPr>
        <w:t>estructuras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Barcelona, Gustavo </w:t>
      </w:r>
      <w:proofErr w:type="spellStart"/>
      <w:r w:rsidRPr="000A2E4B">
        <w:rPr>
          <w:rFonts w:ascii="Arial" w:hAnsi="Arial" w:cs="Arial"/>
          <w:sz w:val="24"/>
          <w:szCs w:val="24"/>
        </w:rPr>
        <w:t>Gili</w:t>
      </w:r>
      <w:proofErr w:type="spellEnd"/>
      <w:r w:rsidRPr="000A2E4B">
        <w:rPr>
          <w:rFonts w:ascii="Arial" w:hAnsi="Arial" w:cs="Arial"/>
          <w:sz w:val="24"/>
          <w:szCs w:val="24"/>
        </w:rPr>
        <w:t>. , 2003.</w:t>
      </w: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LOPES JM; BOGÉA M; REBELLO, YCP. </w:t>
      </w:r>
      <w:r w:rsidRPr="000A2E4B">
        <w:rPr>
          <w:rFonts w:ascii="Arial" w:hAnsi="Arial" w:cs="Arial"/>
          <w:b/>
          <w:sz w:val="24"/>
          <w:szCs w:val="24"/>
        </w:rPr>
        <w:t xml:space="preserve">Arquiteturas da engenharia ou engenharias da arquitetura. </w:t>
      </w:r>
      <w:r w:rsidRPr="000A2E4B">
        <w:rPr>
          <w:rFonts w:ascii="Arial" w:hAnsi="Arial" w:cs="Arial"/>
          <w:sz w:val="24"/>
          <w:szCs w:val="24"/>
        </w:rPr>
        <w:t>São Paulo, Mandarim, 2006.</w:t>
      </w: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MARGARIDO, AF. </w:t>
      </w:r>
      <w:r w:rsidRPr="000A2E4B">
        <w:rPr>
          <w:rFonts w:ascii="Arial" w:hAnsi="Arial" w:cs="Arial"/>
          <w:b/>
          <w:sz w:val="24"/>
          <w:szCs w:val="24"/>
        </w:rPr>
        <w:t xml:space="preserve">Fundamentos de Estruturas: um programa para arquitetos e engenheiros que se iniciam no estudo das estruturas. </w:t>
      </w:r>
      <w:r w:rsidRPr="000A2E4B">
        <w:rPr>
          <w:rFonts w:ascii="Arial" w:hAnsi="Arial" w:cs="Arial"/>
          <w:sz w:val="24"/>
          <w:szCs w:val="24"/>
        </w:rPr>
        <w:t xml:space="preserve">São Paulo, </w:t>
      </w:r>
      <w:proofErr w:type="spellStart"/>
      <w:r w:rsidRPr="000A2E4B">
        <w:rPr>
          <w:rFonts w:ascii="Arial" w:hAnsi="Arial" w:cs="Arial"/>
          <w:sz w:val="24"/>
          <w:szCs w:val="24"/>
        </w:rPr>
        <w:t>Zigurate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Editora, 2001.</w:t>
      </w:r>
    </w:p>
    <w:p w:rsidR="006447A2" w:rsidRPr="000A2E4B" w:rsidRDefault="006447A2" w:rsidP="006447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.</w:t>
      </w:r>
    </w:p>
    <w:p w:rsidR="00586605" w:rsidRPr="00E653E6" w:rsidRDefault="00586605" w:rsidP="0037703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400E0D" w:rsidP="00400E0D">
            <w:pPr>
              <w:spacing w:line="36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4- BIBLIOGRAFIA COMPLEMENTAR:</w:t>
            </w:r>
          </w:p>
        </w:tc>
      </w:tr>
    </w:tbl>
    <w:p w:rsidR="00C027BD" w:rsidRPr="00F57019" w:rsidRDefault="00F57019" w:rsidP="00F57019">
      <w:pPr>
        <w:tabs>
          <w:tab w:val="left" w:pos="2985"/>
        </w:tabs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F57019">
        <w:rPr>
          <w:rFonts w:ascii="Arial" w:hAnsi="Arial" w:cs="Arial"/>
          <w:b/>
          <w:sz w:val="24"/>
          <w:szCs w:val="24"/>
        </w:rPr>
        <w:tab/>
      </w: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BAUER, LAF (Coord.). </w:t>
      </w:r>
      <w:r w:rsidRPr="000A2E4B">
        <w:rPr>
          <w:rFonts w:ascii="Arial" w:hAnsi="Arial" w:cs="Arial"/>
          <w:b/>
          <w:sz w:val="24"/>
          <w:szCs w:val="24"/>
        </w:rPr>
        <w:t xml:space="preserve">Materiais de construção, v.1 e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2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. </w:t>
      </w:r>
      <w:r w:rsidRPr="000A2E4B">
        <w:rPr>
          <w:rFonts w:ascii="Arial" w:hAnsi="Arial" w:cs="Arial"/>
          <w:sz w:val="24"/>
          <w:szCs w:val="24"/>
        </w:rPr>
        <w:t xml:space="preserve">Rio de Janeiro, </w:t>
      </w:r>
      <w:proofErr w:type="gramStart"/>
      <w:r w:rsidRPr="000A2E4B">
        <w:rPr>
          <w:rFonts w:ascii="Arial" w:hAnsi="Arial" w:cs="Arial"/>
          <w:sz w:val="24"/>
          <w:szCs w:val="24"/>
        </w:rPr>
        <w:t>LTC,</w:t>
      </w:r>
      <w:proofErr w:type="gramEnd"/>
      <w:r w:rsidRPr="000A2E4B">
        <w:rPr>
          <w:rFonts w:ascii="Arial" w:hAnsi="Arial" w:cs="Arial"/>
          <w:sz w:val="24"/>
          <w:szCs w:val="24"/>
        </w:rPr>
        <w:t>2005.</w:t>
      </w: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CHARLESON, Andrew </w:t>
      </w:r>
      <w:proofErr w:type="spellStart"/>
      <w:r w:rsidRPr="000A2E4B">
        <w:rPr>
          <w:rFonts w:ascii="Arial" w:hAnsi="Arial" w:cs="Arial"/>
          <w:sz w:val="24"/>
          <w:szCs w:val="24"/>
        </w:rPr>
        <w:t>W</w:t>
      </w:r>
      <w:proofErr w:type="gramStart"/>
      <w:r w:rsidRPr="000A2E4B">
        <w:rPr>
          <w:rFonts w:ascii="Arial" w:hAnsi="Arial" w:cs="Arial"/>
          <w:sz w:val="24"/>
          <w:szCs w:val="24"/>
        </w:rPr>
        <w:t>.</w:t>
      </w:r>
      <w:proofErr w:type="spellEnd"/>
      <w:r w:rsidRPr="000A2E4B">
        <w:rPr>
          <w:rFonts w:ascii="Arial" w:hAnsi="Arial" w:cs="Arial"/>
          <w:sz w:val="24"/>
          <w:szCs w:val="24"/>
        </w:rPr>
        <w:t>.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 xml:space="preserve">Estrutura </w:t>
      </w:r>
      <w:proofErr w:type="gramStart"/>
      <w:r w:rsidRPr="000A2E4B">
        <w:rPr>
          <w:rFonts w:ascii="Arial" w:hAnsi="Arial" w:cs="Arial"/>
          <w:b/>
          <w:sz w:val="24"/>
          <w:szCs w:val="24"/>
        </w:rPr>
        <w:t>aparente :</w:t>
      </w:r>
      <w:proofErr w:type="gramEnd"/>
      <w:r w:rsidRPr="000A2E4B">
        <w:rPr>
          <w:rFonts w:ascii="Arial" w:hAnsi="Arial" w:cs="Arial"/>
          <w:b/>
          <w:sz w:val="24"/>
          <w:szCs w:val="24"/>
        </w:rPr>
        <w:t xml:space="preserve"> um elemento de composição em arquitetura.</w:t>
      </w:r>
      <w:r w:rsidRPr="000A2E4B">
        <w:rPr>
          <w:rFonts w:ascii="Arial" w:hAnsi="Arial" w:cs="Arial"/>
          <w:sz w:val="24"/>
          <w:szCs w:val="24"/>
        </w:rPr>
        <w:t xml:space="preserve">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2009</w:t>
      </w: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DIAS, LAM. </w:t>
      </w:r>
      <w:r w:rsidRPr="000A2E4B">
        <w:rPr>
          <w:rFonts w:ascii="Arial" w:hAnsi="Arial" w:cs="Arial"/>
          <w:b/>
          <w:sz w:val="24"/>
          <w:szCs w:val="24"/>
        </w:rPr>
        <w:t xml:space="preserve">Estruturas de aço: conceitos, técnicas e linguagem. </w:t>
      </w:r>
      <w:r w:rsidRPr="000A2E4B">
        <w:rPr>
          <w:rFonts w:ascii="Arial" w:hAnsi="Arial" w:cs="Arial"/>
          <w:sz w:val="24"/>
          <w:szCs w:val="24"/>
        </w:rPr>
        <w:t xml:space="preserve">São Paulo, </w:t>
      </w:r>
      <w:proofErr w:type="spellStart"/>
      <w:r w:rsidRPr="000A2E4B">
        <w:rPr>
          <w:rFonts w:ascii="Arial" w:hAnsi="Arial" w:cs="Arial"/>
          <w:sz w:val="24"/>
          <w:szCs w:val="24"/>
        </w:rPr>
        <w:t>Zigurate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Editora, 1997.</w:t>
      </w: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PFEIL, W</w:t>
      </w:r>
      <w:proofErr w:type="gramStart"/>
      <w:r w:rsidRPr="000A2E4B">
        <w:rPr>
          <w:rFonts w:ascii="Arial" w:hAnsi="Arial" w:cs="Arial"/>
          <w:sz w:val="24"/>
          <w:szCs w:val="24"/>
        </w:rPr>
        <w:t>.;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PFEIL, M. </w:t>
      </w:r>
      <w:r w:rsidRPr="000A2E4B">
        <w:rPr>
          <w:rFonts w:ascii="Arial" w:hAnsi="Arial" w:cs="Arial"/>
          <w:b/>
          <w:sz w:val="24"/>
          <w:szCs w:val="24"/>
        </w:rPr>
        <w:t>Estruturas de Aço - Dimensionamento</w:t>
      </w:r>
      <w:r w:rsidRPr="000A2E4B">
        <w:rPr>
          <w:rFonts w:ascii="Arial" w:hAnsi="Arial" w:cs="Arial"/>
          <w:sz w:val="24"/>
          <w:szCs w:val="24"/>
        </w:rPr>
        <w:t xml:space="preserve"> Prático. Rio de Janeiro, LTC - Livros Técnicos e Científicos, 2000.</w:t>
      </w: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REBELLO, YCP. </w:t>
      </w:r>
      <w:r w:rsidRPr="000A2E4B">
        <w:rPr>
          <w:rFonts w:ascii="Arial" w:hAnsi="Arial" w:cs="Arial"/>
          <w:b/>
          <w:sz w:val="24"/>
          <w:szCs w:val="24"/>
        </w:rPr>
        <w:t>Estruturas de aço, concreto e madeira: atendimento da expectativa dimensional</w:t>
      </w:r>
      <w:r w:rsidRPr="000A2E4B">
        <w:rPr>
          <w:rFonts w:ascii="Arial" w:hAnsi="Arial" w:cs="Arial"/>
          <w:sz w:val="24"/>
          <w:szCs w:val="24"/>
        </w:rPr>
        <w:t xml:space="preserve">, São Paulo: </w:t>
      </w:r>
      <w:proofErr w:type="spellStart"/>
      <w:r w:rsidRPr="000A2E4B">
        <w:rPr>
          <w:rFonts w:ascii="Arial" w:hAnsi="Arial" w:cs="Arial"/>
          <w:sz w:val="24"/>
          <w:szCs w:val="24"/>
        </w:rPr>
        <w:t>Zigurate</w:t>
      </w:r>
      <w:proofErr w:type="spellEnd"/>
      <w:r w:rsidRPr="000A2E4B">
        <w:rPr>
          <w:rFonts w:ascii="Arial" w:hAnsi="Arial" w:cs="Arial"/>
          <w:sz w:val="24"/>
          <w:szCs w:val="24"/>
        </w:rPr>
        <w:t>, 2005.</w:t>
      </w:r>
    </w:p>
    <w:p w:rsidR="005442B6" w:rsidRPr="000A2E4B" w:rsidRDefault="005442B6" w:rsidP="005442B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57F5B" w:rsidRPr="00E653E6" w:rsidRDefault="00357F5B" w:rsidP="005442B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357F5B" w:rsidRPr="00E653E6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BF3E97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A3FA4"/>
    <w:rsid w:val="000C13BA"/>
    <w:rsid w:val="000D794E"/>
    <w:rsid w:val="000E19EC"/>
    <w:rsid w:val="000F6CE8"/>
    <w:rsid w:val="001012DB"/>
    <w:rsid w:val="001711B4"/>
    <w:rsid w:val="001C599E"/>
    <w:rsid w:val="001F412F"/>
    <w:rsid w:val="00284F22"/>
    <w:rsid w:val="00357F5B"/>
    <w:rsid w:val="0037703E"/>
    <w:rsid w:val="00386F46"/>
    <w:rsid w:val="00397CDD"/>
    <w:rsid w:val="003C366A"/>
    <w:rsid w:val="00400E0D"/>
    <w:rsid w:val="00427CBE"/>
    <w:rsid w:val="0053526F"/>
    <w:rsid w:val="005442B6"/>
    <w:rsid w:val="00586605"/>
    <w:rsid w:val="005A053A"/>
    <w:rsid w:val="005E2DE7"/>
    <w:rsid w:val="00606E03"/>
    <w:rsid w:val="006447A2"/>
    <w:rsid w:val="00727862"/>
    <w:rsid w:val="0080042D"/>
    <w:rsid w:val="0083074C"/>
    <w:rsid w:val="00A57989"/>
    <w:rsid w:val="00A744CC"/>
    <w:rsid w:val="00AF4FE5"/>
    <w:rsid w:val="00B81C60"/>
    <w:rsid w:val="00BF3E97"/>
    <w:rsid w:val="00C027BD"/>
    <w:rsid w:val="00C105F2"/>
    <w:rsid w:val="00C52EAB"/>
    <w:rsid w:val="00C70AD3"/>
    <w:rsid w:val="00D267E3"/>
    <w:rsid w:val="00E555A7"/>
    <w:rsid w:val="00E5658E"/>
    <w:rsid w:val="00E66226"/>
    <w:rsid w:val="00E83A01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242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Note-02</cp:lastModifiedBy>
  <cp:revision>22</cp:revision>
  <cp:lastPrinted>2016-11-11T18:10:00Z</cp:lastPrinted>
  <dcterms:created xsi:type="dcterms:W3CDTF">2016-11-11T18:27:00Z</dcterms:created>
  <dcterms:modified xsi:type="dcterms:W3CDTF">2016-11-16T19:51:00Z</dcterms:modified>
</cp:coreProperties>
</file>